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69" w:rsidRDefault="00FB4A69" w:rsidP="00FB4A69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C45323" w:rsidRDefault="00AA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</w:p>
    <w:p w:rsidR="00634B71" w:rsidRDefault="00D05D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C56E3">
        <w:rPr>
          <w:b/>
          <w:sz w:val="28"/>
          <w:szCs w:val="28"/>
        </w:rPr>
        <w:t xml:space="preserve"> </w:t>
      </w:r>
      <w:r w:rsidR="00AA3A79">
        <w:rPr>
          <w:b/>
          <w:sz w:val="28"/>
          <w:szCs w:val="28"/>
        </w:rPr>
        <w:t xml:space="preserve">заседания </w:t>
      </w:r>
      <w:proofErr w:type="gramStart"/>
      <w:r w:rsidR="00AA3A79">
        <w:rPr>
          <w:b/>
          <w:sz w:val="28"/>
          <w:szCs w:val="28"/>
        </w:rPr>
        <w:t>территориальной</w:t>
      </w:r>
      <w:proofErr w:type="gramEnd"/>
      <w:r w:rsidR="00AA3A79">
        <w:rPr>
          <w:b/>
          <w:sz w:val="28"/>
          <w:szCs w:val="28"/>
        </w:rPr>
        <w:t xml:space="preserve"> избирательной </w:t>
      </w:r>
    </w:p>
    <w:p w:rsidR="00634B71" w:rsidRDefault="00AA3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Курганинская </w:t>
      </w:r>
    </w:p>
    <w:p w:rsidR="00634B71" w:rsidRDefault="00634B71">
      <w:pPr>
        <w:jc w:val="center"/>
        <w:rPr>
          <w:b/>
          <w:sz w:val="28"/>
          <w:szCs w:val="28"/>
        </w:rPr>
      </w:pPr>
    </w:p>
    <w:p w:rsidR="00634B71" w:rsidRDefault="00634B71">
      <w:pPr>
        <w:jc w:val="center"/>
        <w:rPr>
          <w:b/>
          <w:sz w:val="28"/>
          <w:szCs w:val="28"/>
        </w:rPr>
      </w:pPr>
    </w:p>
    <w:p w:rsidR="00634B71" w:rsidRDefault="00AA3A79">
      <w:pPr>
        <w:rPr>
          <w:b/>
          <w:sz w:val="28"/>
          <w:szCs w:val="28"/>
        </w:rPr>
      </w:pPr>
      <w:r>
        <w:rPr>
          <w:sz w:val="26"/>
          <w:szCs w:val="26"/>
        </w:rPr>
        <w:t xml:space="preserve">Дата  </w:t>
      </w:r>
      <w:r w:rsidR="00D05D8B">
        <w:rPr>
          <w:sz w:val="26"/>
          <w:szCs w:val="26"/>
        </w:rPr>
        <w:t>29</w:t>
      </w:r>
      <w:r>
        <w:rPr>
          <w:sz w:val="26"/>
          <w:szCs w:val="26"/>
        </w:rPr>
        <w:t xml:space="preserve"> </w:t>
      </w:r>
      <w:r w:rsidR="00D05D8B">
        <w:rPr>
          <w:sz w:val="26"/>
          <w:szCs w:val="26"/>
        </w:rPr>
        <w:t>июня</w:t>
      </w:r>
      <w:r>
        <w:rPr>
          <w:sz w:val="26"/>
          <w:szCs w:val="26"/>
        </w:rPr>
        <w:t xml:space="preserve"> </w:t>
      </w:r>
      <w:r w:rsidR="00FB06BD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года</w:t>
      </w:r>
      <w:r w:rsidR="00D05D8B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                       </w:t>
      </w:r>
      <w:r w:rsidR="0002436C">
        <w:rPr>
          <w:b/>
          <w:sz w:val="26"/>
          <w:szCs w:val="26"/>
        </w:rPr>
        <w:t xml:space="preserve">          </w:t>
      </w:r>
      <w:r w:rsidR="00BC56E3">
        <w:rPr>
          <w:b/>
          <w:sz w:val="26"/>
          <w:szCs w:val="26"/>
        </w:rPr>
        <w:t xml:space="preserve">       </w:t>
      </w:r>
      <w:r w:rsidR="00D40C6C">
        <w:rPr>
          <w:b/>
          <w:sz w:val="26"/>
          <w:szCs w:val="26"/>
        </w:rPr>
        <w:t xml:space="preserve"> </w:t>
      </w:r>
      <w:r w:rsidR="0002436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ТИК Курганинская</w:t>
      </w:r>
      <w:r>
        <w:rPr>
          <w:b/>
          <w:sz w:val="26"/>
          <w:szCs w:val="26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6"/>
          <w:szCs w:val="26"/>
        </w:rPr>
        <w:t xml:space="preserve">Время  </w:t>
      </w:r>
      <w:r w:rsidR="00BC56E3">
        <w:rPr>
          <w:sz w:val="26"/>
          <w:szCs w:val="26"/>
        </w:rPr>
        <w:t>09</w:t>
      </w:r>
      <w:r>
        <w:rPr>
          <w:sz w:val="26"/>
          <w:szCs w:val="26"/>
        </w:rPr>
        <w:t xml:space="preserve"> ч. 00 мин.                                                                       Ленина ул., 27, г. Курганинск</w:t>
      </w:r>
    </w:p>
    <w:p w:rsidR="00634B71" w:rsidRDefault="00AA3A7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кабинет № 206</w:t>
      </w:r>
    </w:p>
    <w:p w:rsidR="00634B71" w:rsidRDefault="00634B71">
      <w:pPr>
        <w:rPr>
          <w:sz w:val="26"/>
          <w:szCs w:val="26"/>
        </w:rPr>
      </w:pPr>
    </w:p>
    <w:p w:rsidR="00634B71" w:rsidRDefault="00634B71">
      <w:pPr>
        <w:rPr>
          <w:sz w:val="26"/>
          <w:szCs w:val="26"/>
        </w:rPr>
      </w:pPr>
    </w:p>
    <w:p w:rsidR="00634B71" w:rsidRDefault="00D05D8B" w:rsidP="00BC56E3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Календарном плане мероприятий по подготовке и проведению выборов глав Октябрьского и Родниковского сельских поселений Курганинского района, досрочных выборов главы михайловского сельского поселения Курганинского района, назначенных на 20 сентября 2026 года</w:t>
      </w:r>
      <w:r w:rsidR="00D22199" w:rsidRPr="00BC56E3">
        <w:rPr>
          <w:sz w:val="28"/>
          <w:szCs w:val="28"/>
        </w:rPr>
        <w:t>.</w:t>
      </w:r>
    </w:p>
    <w:p w:rsidR="00D05D8B" w:rsidRDefault="00B62882" w:rsidP="00BC56E3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количестве подписей избирателей, представляемых в территориальную избирательную комиссию Курганинская для регистрации кандидатов на должность главы Октябрьского сельского поселения Курганинского района и о количестве подписей избирателей, подлежащих проверке.</w:t>
      </w:r>
    </w:p>
    <w:p w:rsidR="00B62882" w:rsidRDefault="00CA21C8" w:rsidP="00BC56E3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количестве подписей избирателей, представляемых в территориальную избирательную комиссию Курганинская для регистрации кандидатов на должность главы Родниковского сельского поселения Курганинского района и о количестве подписей избирателей, подлежащих проверке.</w:t>
      </w:r>
    </w:p>
    <w:p w:rsidR="00CA21C8" w:rsidRDefault="00CA21C8" w:rsidP="00CA21C8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A21C8">
        <w:rPr>
          <w:sz w:val="28"/>
          <w:szCs w:val="28"/>
        </w:rPr>
        <w:t xml:space="preserve">О количестве подписей избирателей, представляемых в территориальную избирательную комиссию Курганинская для регистрации кандидатов на должность главы </w:t>
      </w:r>
      <w:r>
        <w:rPr>
          <w:sz w:val="28"/>
          <w:szCs w:val="28"/>
        </w:rPr>
        <w:t>Михайловского</w:t>
      </w:r>
      <w:r w:rsidRPr="00CA21C8">
        <w:rPr>
          <w:sz w:val="28"/>
          <w:szCs w:val="28"/>
        </w:rPr>
        <w:t xml:space="preserve"> сельского поселения Курганинского района и о количестве подписей избирателей, подлежащих проверке</w:t>
      </w:r>
      <w:r>
        <w:rPr>
          <w:sz w:val="28"/>
          <w:szCs w:val="28"/>
        </w:rPr>
        <w:t>.</w:t>
      </w:r>
    </w:p>
    <w:p w:rsidR="00CA21C8" w:rsidRDefault="00CA21C8" w:rsidP="00CA21C8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образца заполнения подписного листа</w:t>
      </w:r>
      <w:r w:rsidR="0045431D">
        <w:rPr>
          <w:sz w:val="28"/>
          <w:szCs w:val="28"/>
        </w:rPr>
        <w:t xml:space="preserve"> в поддержку выдвижения (</w:t>
      </w:r>
      <w:r w:rsidR="00A6349B">
        <w:rPr>
          <w:sz w:val="28"/>
          <w:szCs w:val="28"/>
        </w:rPr>
        <w:t>самовыдвижения) кандидата на должность главы Октябрьского сельского поселения Курганинского района.</w:t>
      </w:r>
    </w:p>
    <w:p w:rsidR="00A6349B" w:rsidRDefault="004345AD" w:rsidP="004345AD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345AD">
        <w:rPr>
          <w:sz w:val="28"/>
          <w:szCs w:val="28"/>
        </w:rPr>
        <w:t xml:space="preserve">Об утверждении образца заполнения подписного листа в поддержку выдвижения (самовыдвижения) кандидата на должность главы </w:t>
      </w:r>
      <w:r>
        <w:rPr>
          <w:sz w:val="28"/>
          <w:szCs w:val="28"/>
        </w:rPr>
        <w:t>Родниковского</w:t>
      </w:r>
      <w:r w:rsidRPr="004345AD">
        <w:rPr>
          <w:sz w:val="28"/>
          <w:szCs w:val="28"/>
        </w:rPr>
        <w:t xml:space="preserve"> сельского поселения Курганинского района</w:t>
      </w:r>
      <w:r>
        <w:rPr>
          <w:sz w:val="28"/>
          <w:szCs w:val="28"/>
        </w:rPr>
        <w:t>.</w:t>
      </w:r>
    </w:p>
    <w:p w:rsidR="004345AD" w:rsidRDefault="004345AD" w:rsidP="004345AD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345AD">
        <w:rPr>
          <w:sz w:val="28"/>
          <w:szCs w:val="28"/>
        </w:rPr>
        <w:t xml:space="preserve">Об утверждении образца заполнения подписного листа в поддержку выдвижения (самовыдвижения) кандидата на должность главы </w:t>
      </w:r>
      <w:r>
        <w:rPr>
          <w:sz w:val="28"/>
          <w:szCs w:val="28"/>
        </w:rPr>
        <w:t>Михайловского</w:t>
      </w:r>
      <w:r w:rsidRPr="004345AD">
        <w:rPr>
          <w:sz w:val="28"/>
          <w:szCs w:val="28"/>
        </w:rPr>
        <w:t xml:space="preserve"> сельского поселения Курганинского района</w:t>
      </w:r>
      <w:r>
        <w:rPr>
          <w:sz w:val="28"/>
          <w:szCs w:val="28"/>
        </w:rPr>
        <w:t>.</w:t>
      </w:r>
    </w:p>
    <w:p w:rsidR="004345AD" w:rsidRDefault="00573CF5" w:rsidP="004345AD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формы протокола об итогах сбора подписей избирателей  поддержку выдвижения кандидата на должность главы Октябрьского сельского поселения Курганинского района, назначенных на 20 сентября 2026 года.</w:t>
      </w:r>
    </w:p>
    <w:p w:rsidR="00573CF5" w:rsidRDefault="008410D4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8410D4">
        <w:rPr>
          <w:sz w:val="28"/>
          <w:szCs w:val="28"/>
        </w:rPr>
        <w:lastRenderedPageBreak/>
        <w:t xml:space="preserve">Об утверждении формы протокола об итогах сбора подписей избирателей  поддержку выдвижения кандидата на должность главы </w:t>
      </w:r>
      <w:r>
        <w:rPr>
          <w:sz w:val="28"/>
          <w:szCs w:val="28"/>
        </w:rPr>
        <w:t>Родниковского</w:t>
      </w:r>
      <w:r w:rsidRPr="008410D4">
        <w:rPr>
          <w:sz w:val="28"/>
          <w:szCs w:val="28"/>
        </w:rPr>
        <w:t xml:space="preserve"> сельского поселения Курганинского района, назначенных на 20 сентября 2026 года</w:t>
      </w:r>
      <w:r>
        <w:rPr>
          <w:sz w:val="28"/>
          <w:szCs w:val="28"/>
        </w:rPr>
        <w:t>.</w:t>
      </w:r>
    </w:p>
    <w:p w:rsidR="008410D4" w:rsidRDefault="008410D4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410D4">
        <w:rPr>
          <w:sz w:val="28"/>
          <w:szCs w:val="28"/>
        </w:rPr>
        <w:t xml:space="preserve">Об утверждении формы протокола об итогах сбора подписей избирателей  поддержку выдвижения кандидата на должность главы </w:t>
      </w:r>
      <w:r>
        <w:rPr>
          <w:sz w:val="28"/>
          <w:szCs w:val="28"/>
        </w:rPr>
        <w:t>Михайловского</w:t>
      </w:r>
      <w:r w:rsidRPr="008410D4">
        <w:rPr>
          <w:sz w:val="28"/>
          <w:szCs w:val="28"/>
        </w:rPr>
        <w:t xml:space="preserve"> сельского поселения Курганинского района, назначенных на 20 сентября 2026 года</w:t>
      </w:r>
      <w:r>
        <w:rPr>
          <w:sz w:val="28"/>
          <w:szCs w:val="28"/>
        </w:rPr>
        <w:t>.</w:t>
      </w:r>
    </w:p>
    <w:p w:rsidR="008410D4" w:rsidRDefault="008410D4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объеме сведений о кандидатах на должность главы Михайловского, Октябрьского и Родниковского сельских поселений Курганинского района, представленных при их выдвижении, доводимых до сведения избирателей.</w:t>
      </w:r>
    </w:p>
    <w:p w:rsidR="008410D4" w:rsidRDefault="008410D4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1124">
        <w:rPr>
          <w:sz w:val="28"/>
          <w:szCs w:val="28"/>
        </w:rPr>
        <w:t xml:space="preserve">Об объеме сведений о зарегистрированных кандидатах, </w:t>
      </w:r>
      <w:r w:rsidR="00163289">
        <w:rPr>
          <w:sz w:val="28"/>
          <w:szCs w:val="28"/>
        </w:rPr>
        <w:t>внесённых</w:t>
      </w:r>
      <w:r w:rsidR="00D11124">
        <w:rPr>
          <w:sz w:val="28"/>
          <w:szCs w:val="28"/>
        </w:rPr>
        <w:t xml:space="preserve"> в избирательные </w:t>
      </w:r>
      <w:r w:rsidR="00163289">
        <w:rPr>
          <w:sz w:val="28"/>
          <w:szCs w:val="28"/>
        </w:rPr>
        <w:t>бюллетени</w:t>
      </w:r>
      <w:r w:rsidR="00D11124">
        <w:rPr>
          <w:sz w:val="28"/>
          <w:szCs w:val="28"/>
        </w:rPr>
        <w:t xml:space="preserve"> для голосования на муниципальных выборах, размещаемых на информационном стенде в помещении для </w:t>
      </w:r>
      <w:r w:rsidR="00163289">
        <w:rPr>
          <w:sz w:val="28"/>
          <w:szCs w:val="28"/>
        </w:rPr>
        <w:t>голосования</w:t>
      </w:r>
      <w:r w:rsidR="00D11124">
        <w:rPr>
          <w:sz w:val="28"/>
          <w:szCs w:val="28"/>
        </w:rPr>
        <w:t xml:space="preserve"> либо непосредственно перед ним.</w:t>
      </w:r>
    </w:p>
    <w:p w:rsidR="00163289" w:rsidRDefault="00163289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форме представления в средства массовой информации </w:t>
      </w:r>
      <w:proofErr w:type="gramStart"/>
      <w:r>
        <w:rPr>
          <w:sz w:val="28"/>
          <w:szCs w:val="28"/>
        </w:rPr>
        <w:t>сведений</w:t>
      </w:r>
      <w:proofErr w:type="gramEnd"/>
      <w:r>
        <w:rPr>
          <w:sz w:val="28"/>
          <w:szCs w:val="28"/>
        </w:rPr>
        <w:t xml:space="preserve"> о выявленных фактах недостоверности представленных кандидатами на должность главы Михайловского, Октябрьского и Родниковского сельских поселений Курганинского района сведений.</w:t>
      </w:r>
    </w:p>
    <w:p w:rsidR="00163289" w:rsidRDefault="00163289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46EC">
        <w:rPr>
          <w:sz w:val="28"/>
          <w:szCs w:val="28"/>
        </w:rPr>
        <w:t xml:space="preserve">О наделении членов территориальной избирательной комиссии Курганинская </w:t>
      </w:r>
      <w:r w:rsidR="0046398F">
        <w:rPr>
          <w:sz w:val="28"/>
          <w:szCs w:val="28"/>
        </w:rPr>
        <w:t>полномочиями</w:t>
      </w:r>
      <w:r w:rsidR="007646EC">
        <w:rPr>
          <w:sz w:val="28"/>
          <w:szCs w:val="28"/>
        </w:rPr>
        <w:t xml:space="preserve"> по направлению представлений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референдумах.</w:t>
      </w:r>
    </w:p>
    <w:p w:rsidR="007646EC" w:rsidRDefault="0046398F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режиме работы территориальной избирательной комиссии Курганинская в период подготовки и проведения муниципальных выборов, назначенных на 20 сентября 2026 года.</w:t>
      </w:r>
    </w:p>
    <w:p w:rsidR="0046398F" w:rsidRDefault="0046398F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организации работы «горячей линии» связи с избирателями в территориальной избирательной комиссии Курганинская в период подготовки и проведения выборов.</w:t>
      </w:r>
    </w:p>
    <w:p w:rsidR="0046398F" w:rsidRDefault="0046398F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1100">
        <w:rPr>
          <w:sz w:val="28"/>
          <w:szCs w:val="28"/>
        </w:rPr>
        <w:t xml:space="preserve">О Рабочей группе территориальной избирательной комиссии Курганинская по проверке документов, представленных кандидатами при выдвижении и </w:t>
      </w:r>
      <w:proofErr w:type="gramStart"/>
      <w:r w:rsidR="00361100">
        <w:rPr>
          <w:sz w:val="28"/>
          <w:szCs w:val="28"/>
        </w:rPr>
        <w:t>на</w:t>
      </w:r>
      <w:proofErr w:type="gramEnd"/>
      <w:r w:rsidR="00361100">
        <w:rPr>
          <w:sz w:val="28"/>
          <w:szCs w:val="28"/>
        </w:rPr>
        <w:t xml:space="preserve"> регистрацию.</w:t>
      </w:r>
    </w:p>
    <w:p w:rsidR="00361100" w:rsidRDefault="00361100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Рабочей группе по предварительному </w:t>
      </w:r>
      <w:r w:rsidR="004E79D8">
        <w:rPr>
          <w:sz w:val="28"/>
          <w:szCs w:val="28"/>
        </w:rPr>
        <w:t>рассмотрению обращений (жалоб, заявлений), поступающих в территориальную избирательную комиссию Курганинская в период подготовки и проведения выборов.</w:t>
      </w:r>
    </w:p>
    <w:p w:rsidR="004E79D8" w:rsidRDefault="004E79D8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Рабочей группе для контроля за использованием ГАС «Выборы» при проведении </w:t>
      </w:r>
      <w:proofErr w:type="gramStart"/>
      <w:r>
        <w:rPr>
          <w:sz w:val="28"/>
          <w:szCs w:val="28"/>
        </w:rPr>
        <w:t xml:space="preserve">выборов депутатов Государственной Думы Федерального </w:t>
      </w:r>
      <w:r>
        <w:rPr>
          <w:sz w:val="28"/>
          <w:szCs w:val="28"/>
        </w:rPr>
        <w:lastRenderedPageBreak/>
        <w:t>Собрания Российской Федерации девятого</w:t>
      </w:r>
      <w:proofErr w:type="gramEnd"/>
      <w:r>
        <w:rPr>
          <w:sz w:val="28"/>
          <w:szCs w:val="28"/>
        </w:rPr>
        <w:t xml:space="preserve"> созыва, муниципальных выборов на территории муниципального </w:t>
      </w:r>
      <w:r w:rsidR="0011452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114526">
        <w:rPr>
          <w:sz w:val="28"/>
          <w:szCs w:val="28"/>
        </w:rPr>
        <w:t>Курганинский</w:t>
      </w:r>
      <w:r>
        <w:rPr>
          <w:sz w:val="28"/>
          <w:szCs w:val="28"/>
        </w:rPr>
        <w:t xml:space="preserve"> район</w:t>
      </w:r>
      <w:r w:rsidR="00114526">
        <w:rPr>
          <w:sz w:val="28"/>
          <w:szCs w:val="28"/>
        </w:rPr>
        <w:t>.</w:t>
      </w:r>
    </w:p>
    <w:p w:rsidR="00114526" w:rsidRDefault="00114526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уполномоченных территориальной избирательной комиссии Курганинская по составлению протоколов об административных правонарушениях за нарушения законодательства Российской Федерации.</w:t>
      </w:r>
    </w:p>
    <w:p w:rsidR="00114526" w:rsidRDefault="00114526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AF22B5">
        <w:rPr>
          <w:sz w:val="28"/>
          <w:szCs w:val="28"/>
        </w:rPr>
        <w:t>О создании Рабочей группы по обеспечению избирательных прав граждан с ограниченными физическими возможностями в период подготовки и проведения выборов депутатов Государственной Думы Федерального Собрания Российской Федерации девятого созыва, выборов главы Октябрьского и Родниковского сельских поселений Курганинского района, досрочных выборов главы Михайловского сельского поселения Курганинского района, назначенных на 20 сентября 2026 года.</w:t>
      </w:r>
      <w:proofErr w:type="gramEnd"/>
    </w:p>
    <w:p w:rsidR="00762EE7" w:rsidRDefault="00762EE7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7EA8">
        <w:rPr>
          <w:sz w:val="28"/>
          <w:szCs w:val="28"/>
        </w:rPr>
        <w:t xml:space="preserve">О создании временного аппарата на период подготовки и проведения </w:t>
      </w:r>
      <w:proofErr w:type="gramStart"/>
      <w:r w:rsidR="00077EA8">
        <w:rPr>
          <w:sz w:val="28"/>
          <w:szCs w:val="28"/>
        </w:rPr>
        <w:t>выборов депутатов Государственной Думы Федерального Собрания Российской Федерации девятого</w:t>
      </w:r>
      <w:proofErr w:type="gramEnd"/>
      <w:r w:rsidR="00077EA8">
        <w:rPr>
          <w:sz w:val="28"/>
          <w:szCs w:val="28"/>
        </w:rPr>
        <w:t xml:space="preserve"> созыва, выборов главы Октябрьского и Родниковского сельских поселений Курганинского района, досрочных выборов главы михайловского сельского поселения Курганинского района, назначенных на 20 сентября 2026 года.</w:t>
      </w:r>
    </w:p>
    <w:p w:rsidR="00077EA8" w:rsidRDefault="00077EA8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3542">
        <w:rPr>
          <w:sz w:val="28"/>
          <w:szCs w:val="28"/>
        </w:rPr>
        <w:t>О составе Молодежного Общественного Совета при территориальной избирательной комиссии Курганинская.</w:t>
      </w:r>
    </w:p>
    <w:p w:rsidR="00D83542" w:rsidRDefault="00D83542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применении средств видеофиксации и хранения соответствующих видеозаписей в территориальной избирательной комиссии Курганинская при приеме документов для выдвижения и регистрации кандидатов.</w:t>
      </w:r>
    </w:p>
    <w:p w:rsidR="00D83542" w:rsidRDefault="00D83542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AD4">
        <w:rPr>
          <w:sz w:val="28"/>
          <w:szCs w:val="28"/>
        </w:rPr>
        <w:t>Об установлении времени политическим партиям, зарегистрированным кандидатам для проведения вс</w:t>
      </w:r>
      <w:r w:rsidR="00D105C3">
        <w:rPr>
          <w:sz w:val="28"/>
          <w:szCs w:val="28"/>
        </w:rPr>
        <w:t>т</w:t>
      </w:r>
      <w:r w:rsidR="005D2AD4">
        <w:rPr>
          <w:sz w:val="28"/>
          <w:szCs w:val="28"/>
        </w:rPr>
        <w:t>р</w:t>
      </w:r>
      <w:r w:rsidR="00D105C3">
        <w:rPr>
          <w:sz w:val="28"/>
          <w:szCs w:val="28"/>
        </w:rPr>
        <w:t>е</w:t>
      </w:r>
      <w:r w:rsidR="005D2AD4">
        <w:rPr>
          <w:sz w:val="28"/>
          <w:szCs w:val="28"/>
        </w:rPr>
        <w:t xml:space="preserve">ч с избирателями в помещениях, находящихся в </w:t>
      </w:r>
      <w:r w:rsidR="00D105C3">
        <w:rPr>
          <w:sz w:val="28"/>
          <w:szCs w:val="28"/>
        </w:rPr>
        <w:t>государственной</w:t>
      </w:r>
      <w:r w:rsidR="005D2AD4">
        <w:rPr>
          <w:sz w:val="28"/>
          <w:szCs w:val="28"/>
        </w:rPr>
        <w:t xml:space="preserve"> и муниципальной </w:t>
      </w:r>
      <w:r w:rsidR="00D105C3">
        <w:rPr>
          <w:sz w:val="28"/>
          <w:szCs w:val="28"/>
        </w:rPr>
        <w:t>собственности</w:t>
      </w:r>
      <w:r w:rsidR="005D2AD4">
        <w:rPr>
          <w:sz w:val="28"/>
          <w:szCs w:val="28"/>
        </w:rPr>
        <w:t xml:space="preserve">, в период </w:t>
      </w:r>
      <w:proofErr w:type="gramStart"/>
      <w:r w:rsidR="005D2AD4">
        <w:rPr>
          <w:sz w:val="28"/>
          <w:szCs w:val="28"/>
        </w:rPr>
        <w:t>проведения выборов депутатов Государственной Думы Федерального Собрания Российской Федерации девятого</w:t>
      </w:r>
      <w:proofErr w:type="gramEnd"/>
      <w:r w:rsidR="005D2AD4">
        <w:rPr>
          <w:sz w:val="28"/>
          <w:szCs w:val="28"/>
        </w:rPr>
        <w:t xml:space="preserve"> созыва, муниципальных выборов, на территории </w:t>
      </w:r>
      <w:r w:rsidR="00D105C3">
        <w:rPr>
          <w:sz w:val="28"/>
          <w:szCs w:val="28"/>
        </w:rPr>
        <w:t>муниципального</w:t>
      </w:r>
      <w:r w:rsidR="005D2AD4">
        <w:rPr>
          <w:sz w:val="28"/>
          <w:szCs w:val="28"/>
        </w:rPr>
        <w:t xml:space="preserve"> образования Курганинский район, назначенных на единый день </w:t>
      </w:r>
      <w:r w:rsidR="00D105C3">
        <w:rPr>
          <w:sz w:val="28"/>
          <w:szCs w:val="28"/>
        </w:rPr>
        <w:t>голосования</w:t>
      </w:r>
      <w:r w:rsidR="005D2AD4">
        <w:rPr>
          <w:sz w:val="28"/>
          <w:szCs w:val="28"/>
        </w:rPr>
        <w:t xml:space="preserve"> 20 сентября 2026 года.</w:t>
      </w:r>
    </w:p>
    <w:p w:rsidR="005D2AD4" w:rsidRPr="00BC56E3" w:rsidRDefault="00D105C3" w:rsidP="008410D4">
      <w:pPr>
        <w:pStyle w:val="af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231D">
        <w:rPr>
          <w:sz w:val="28"/>
          <w:szCs w:val="28"/>
        </w:rPr>
        <w:t>О Рабочей группе территориальной избирательной комиссии Курганинская по информационным спорам и иным вопросам информационного обеспечения выборов в период подготовки и проведения муниципальных выборов на территории муниципального образования Курганинский район.</w:t>
      </w:r>
    </w:p>
    <w:p w:rsidR="00D22199" w:rsidRDefault="00D22199" w:rsidP="00F539E3">
      <w:pPr>
        <w:spacing w:line="276" w:lineRule="auto"/>
        <w:ind w:left="142"/>
        <w:jc w:val="both"/>
      </w:pPr>
    </w:p>
    <w:p w:rsidR="00D22199" w:rsidRDefault="00D22199" w:rsidP="00D22199">
      <w:pPr>
        <w:spacing w:line="276" w:lineRule="auto"/>
        <w:jc w:val="both"/>
      </w:pPr>
    </w:p>
    <w:p w:rsidR="00D22199" w:rsidRDefault="00D22199" w:rsidP="00D22199">
      <w:pPr>
        <w:spacing w:line="276" w:lineRule="auto"/>
        <w:jc w:val="both"/>
      </w:pPr>
    </w:p>
    <w:p w:rsidR="00634B71" w:rsidRDefault="00AA3A7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634B71" w:rsidRDefault="00AA3A79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Курганинская                                                 </w:t>
      </w:r>
      <w:r w:rsidR="00D76975">
        <w:rPr>
          <w:sz w:val="28"/>
          <w:szCs w:val="28"/>
        </w:rPr>
        <w:t>О.С. Медведская</w:t>
      </w:r>
    </w:p>
    <w:sectPr w:rsidR="00634B71">
      <w:headerReference w:type="even" r:id="rId9"/>
      <w:headerReference w:type="default" r:id="rId10"/>
      <w:pgSz w:w="11906" w:h="16838"/>
      <w:pgMar w:top="851" w:right="707" w:bottom="1134" w:left="99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4E" w:rsidRDefault="0054034E">
      <w:r>
        <w:separator/>
      </w:r>
    </w:p>
  </w:endnote>
  <w:endnote w:type="continuationSeparator" w:id="0">
    <w:p w:rsidR="0054034E" w:rsidRDefault="0054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4E" w:rsidRDefault="0054034E">
      <w:r>
        <w:separator/>
      </w:r>
    </w:p>
  </w:footnote>
  <w:footnote w:type="continuationSeparator" w:id="0">
    <w:p w:rsidR="0054034E" w:rsidRDefault="0054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5A" w:rsidRDefault="007C2E5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2E5A" w:rsidRDefault="007C2E5A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34B71" w:rsidRDefault="00AA3A7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5A" w:rsidRDefault="007C2E5A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2E5A" w:rsidRDefault="007C2E5A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 w:rsidR="00FB4A69">
                            <w:rPr>
                              <w:rStyle w:val="a5"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7C2E5A" w:rsidRDefault="007C2E5A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 w:rsidR="00FB4A69">
                      <w:rPr>
                        <w:rStyle w:val="a5"/>
                        <w:noProof/>
                        <w:color w:val="000000"/>
                      </w:rPr>
                      <w:t>3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6367"/>
    <w:multiLevelType w:val="multilevel"/>
    <w:tmpl w:val="78EA3E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B377139"/>
    <w:multiLevelType w:val="hybridMultilevel"/>
    <w:tmpl w:val="31FC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020F5"/>
    <w:multiLevelType w:val="multilevel"/>
    <w:tmpl w:val="2D0A6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B71"/>
    <w:rsid w:val="0002436C"/>
    <w:rsid w:val="00055EEF"/>
    <w:rsid w:val="0007479B"/>
    <w:rsid w:val="000772A9"/>
    <w:rsid w:val="00077EA8"/>
    <w:rsid w:val="000E1F47"/>
    <w:rsid w:val="00114526"/>
    <w:rsid w:val="00126AD3"/>
    <w:rsid w:val="001357FF"/>
    <w:rsid w:val="0014578A"/>
    <w:rsid w:val="0015231D"/>
    <w:rsid w:val="00163289"/>
    <w:rsid w:val="0017746A"/>
    <w:rsid w:val="001A655D"/>
    <w:rsid w:val="001D3232"/>
    <w:rsid w:val="001F37DB"/>
    <w:rsid w:val="0020185C"/>
    <w:rsid w:val="00205BB8"/>
    <w:rsid w:val="00233BAE"/>
    <w:rsid w:val="002A0967"/>
    <w:rsid w:val="002A22CC"/>
    <w:rsid w:val="002C3C49"/>
    <w:rsid w:val="003157C3"/>
    <w:rsid w:val="00361100"/>
    <w:rsid w:val="00385BFA"/>
    <w:rsid w:val="003A1945"/>
    <w:rsid w:val="003B7F0A"/>
    <w:rsid w:val="004345AD"/>
    <w:rsid w:val="00437317"/>
    <w:rsid w:val="0045431D"/>
    <w:rsid w:val="0046398F"/>
    <w:rsid w:val="004771A0"/>
    <w:rsid w:val="004C085B"/>
    <w:rsid w:val="004E431D"/>
    <w:rsid w:val="004E79D8"/>
    <w:rsid w:val="00502396"/>
    <w:rsid w:val="005050E7"/>
    <w:rsid w:val="00515DB2"/>
    <w:rsid w:val="0054034E"/>
    <w:rsid w:val="00562249"/>
    <w:rsid w:val="00570DBB"/>
    <w:rsid w:val="00573CF5"/>
    <w:rsid w:val="00591D0B"/>
    <w:rsid w:val="005967CF"/>
    <w:rsid w:val="005D2AD4"/>
    <w:rsid w:val="00634B71"/>
    <w:rsid w:val="00687DCD"/>
    <w:rsid w:val="006B28B7"/>
    <w:rsid w:val="006C12BF"/>
    <w:rsid w:val="006C3A86"/>
    <w:rsid w:val="006D2C1E"/>
    <w:rsid w:val="00762EE7"/>
    <w:rsid w:val="007646EC"/>
    <w:rsid w:val="007B2F6B"/>
    <w:rsid w:val="007B45EF"/>
    <w:rsid w:val="007B4CEF"/>
    <w:rsid w:val="007C2E5A"/>
    <w:rsid w:val="007F2771"/>
    <w:rsid w:val="00807B95"/>
    <w:rsid w:val="00840858"/>
    <w:rsid w:val="008410D4"/>
    <w:rsid w:val="00850C16"/>
    <w:rsid w:val="0087208C"/>
    <w:rsid w:val="008811D1"/>
    <w:rsid w:val="0092570E"/>
    <w:rsid w:val="00943F40"/>
    <w:rsid w:val="0096546C"/>
    <w:rsid w:val="00980BBE"/>
    <w:rsid w:val="009E15FE"/>
    <w:rsid w:val="00A11B82"/>
    <w:rsid w:val="00A42F01"/>
    <w:rsid w:val="00A54791"/>
    <w:rsid w:val="00A6349B"/>
    <w:rsid w:val="00A73AB7"/>
    <w:rsid w:val="00A8435A"/>
    <w:rsid w:val="00AA3A79"/>
    <w:rsid w:val="00AD7839"/>
    <w:rsid w:val="00AF042F"/>
    <w:rsid w:val="00AF22B5"/>
    <w:rsid w:val="00B1623E"/>
    <w:rsid w:val="00B23542"/>
    <w:rsid w:val="00B32ECC"/>
    <w:rsid w:val="00B50463"/>
    <w:rsid w:val="00B55358"/>
    <w:rsid w:val="00B62882"/>
    <w:rsid w:val="00BA4466"/>
    <w:rsid w:val="00BC56E3"/>
    <w:rsid w:val="00C2223D"/>
    <w:rsid w:val="00C3475B"/>
    <w:rsid w:val="00C45323"/>
    <w:rsid w:val="00CA21C8"/>
    <w:rsid w:val="00CC0D8D"/>
    <w:rsid w:val="00CD52B8"/>
    <w:rsid w:val="00D05D8B"/>
    <w:rsid w:val="00D105C3"/>
    <w:rsid w:val="00D10941"/>
    <w:rsid w:val="00D11124"/>
    <w:rsid w:val="00D22199"/>
    <w:rsid w:val="00D30EE5"/>
    <w:rsid w:val="00D40C6C"/>
    <w:rsid w:val="00D76975"/>
    <w:rsid w:val="00D83542"/>
    <w:rsid w:val="00DA799D"/>
    <w:rsid w:val="00E14F8E"/>
    <w:rsid w:val="00E5344B"/>
    <w:rsid w:val="00E7144A"/>
    <w:rsid w:val="00E75A79"/>
    <w:rsid w:val="00E954A5"/>
    <w:rsid w:val="00EC54E0"/>
    <w:rsid w:val="00F23477"/>
    <w:rsid w:val="00F539E3"/>
    <w:rsid w:val="00F8135F"/>
    <w:rsid w:val="00F97F12"/>
    <w:rsid w:val="00FB06BD"/>
    <w:rsid w:val="00FB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left" w:pos="720"/>
      </w:tabs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856FD9"/>
  </w:style>
  <w:style w:type="character" w:customStyle="1" w:styleId="a6">
    <w:name w:val="Основной текст Знак"/>
    <w:basedOn w:val="a0"/>
    <w:link w:val="a7"/>
    <w:qFormat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8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qFormat/>
    <w:rsid w:val="00AB37F5"/>
  </w:style>
  <w:style w:type="character" w:customStyle="1" w:styleId="a9">
    <w:name w:val="Основной текст с отступом Знак"/>
    <w:basedOn w:val="a0"/>
    <w:link w:val="aa"/>
    <w:qFormat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2130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Нижний колонтитул Знак"/>
    <w:qFormat/>
    <w:rPr>
      <w:sz w:val="22"/>
      <w:szCs w:val="22"/>
    </w:rPr>
  </w:style>
  <w:style w:type="character" w:customStyle="1" w:styleId="WW8Num1z0">
    <w:name w:val="WW8Num1z0"/>
    <w:qFormat/>
    <w:rPr>
      <w:rFonts w:eastAsia="Times New Roman"/>
    </w:rPr>
  </w:style>
  <w:style w:type="paragraph" w:customStyle="1" w:styleId="ae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nhideWhenUsed/>
    <w:rsid w:val="001026A5"/>
    <w:rPr>
      <w:sz w:val="28"/>
      <w:szCs w:val="20"/>
      <w:lang w:eastAsia="zh-CN"/>
    </w:rPr>
  </w:style>
  <w:style w:type="paragraph" w:styleId="af">
    <w:name w:val="List"/>
    <w:basedOn w:val="a7"/>
    <w:rPr>
      <w:rFonts w:cs="Lucida Sans"/>
    </w:rPr>
  </w:style>
  <w:style w:type="paragraph" w:styleId="af0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af2">
    <w:name w:val="Колонтитул"/>
    <w:basedOn w:val="a"/>
    <w:qFormat/>
  </w:style>
  <w:style w:type="paragraph" w:styleId="a4">
    <w:name w:val="header"/>
    <w:basedOn w:val="a"/>
    <w:link w:val="a3"/>
    <w:rsid w:val="00856FD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119" w:line="240" w:lineRule="exact"/>
    </w:pPr>
  </w:style>
  <w:style w:type="paragraph" w:styleId="af4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a">
    <w:name w:val="Body Text Indent"/>
    <w:basedOn w:val="a"/>
    <w:link w:val="a9"/>
    <w:unhideWhenUsed/>
    <w:rsid w:val="00D54CD9"/>
    <w:pPr>
      <w:spacing w:after="120"/>
      <w:ind w:left="283"/>
    </w:pPr>
  </w:style>
  <w:style w:type="paragraph" w:styleId="ac">
    <w:name w:val="Balloon Text"/>
    <w:basedOn w:val="a"/>
    <w:link w:val="ab"/>
    <w:uiPriority w:val="99"/>
    <w:semiHidden/>
    <w:unhideWhenUsed/>
    <w:qFormat/>
    <w:rsid w:val="002130C0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styleId="af6">
    <w:name w:val="footer"/>
    <w:basedOn w:val="a"/>
    <w:link w:val="11"/>
    <w:uiPriority w:val="99"/>
    <w:unhideWhenUsed/>
    <w:rsid w:val="0096546C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6"/>
    <w:uiPriority w:val="99"/>
    <w:rsid w:val="009654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0468-FA06-4A16-A0B4-0350CF9B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317</cp:revision>
  <cp:lastPrinted>2026-06-25T07:22:00Z</cp:lastPrinted>
  <dcterms:created xsi:type="dcterms:W3CDTF">2025-11-19T08:06:00Z</dcterms:created>
  <dcterms:modified xsi:type="dcterms:W3CDTF">2026-06-25T07:26:00Z</dcterms:modified>
  <dc:language>ru-RU</dc:language>
</cp:coreProperties>
</file>